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EF81" w14:textId="77777777" w:rsidR="00CE27BC" w:rsidRDefault="00CE27BC" w:rsidP="00CE27BC">
      <w:pPr>
        <w:jc w:val="center"/>
        <w:rPr>
          <w:sz w:val="72"/>
          <w:szCs w:val="72"/>
        </w:rPr>
      </w:pPr>
      <w:r w:rsidRPr="00CE27BC">
        <w:rPr>
          <w:b/>
          <w:bCs/>
          <w:sz w:val="72"/>
          <w:szCs w:val="72"/>
        </w:rPr>
        <w:t xml:space="preserve">Lokal użytkowy </w:t>
      </w:r>
      <w:r w:rsidRPr="00CE27BC">
        <w:rPr>
          <w:b/>
          <w:bCs/>
          <w:color w:val="000000"/>
          <w:sz w:val="72"/>
          <w:szCs w:val="72"/>
        </w:rPr>
        <w:t>276,3m</w:t>
      </w:r>
      <w:r w:rsidRPr="00CE27BC">
        <w:rPr>
          <w:b/>
          <w:bCs/>
          <w:color w:val="000000"/>
          <w:sz w:val="72"/>
          <w:szCs w:val="72"/>
          <w:vertAlign w:val="superscript"/>
        </w:rPr>
        <w:t>2</w:t>
      </w:r>
    </w:p>
    <w:p w14:paraId="3B07FDB0" w14:textId="3F677A91" w:rsidR="00CE27BC" w:rsidRPr="00CE27BC" w:rsidRDefault="00CE27BC" w:rsidP="00CE27BC">
      <w:pPr>
        <w:jc w:val="center"/>
        <w:rPr>
          <w:sz w:val="72"/>
          <w:szCs w:val="72"/>
        </w:rPr>
      </w:pPr>
      <w:r w:rsidRPr="00CE27BC">
        <w:rPr>
          <w:b/>
          <w:bCs/>
          <w:sz w:val="72"/>
          <w:szCs w:val="72"/>
        </w:rPr>
        <w:t>Warszawa Śródmieście</w:t>
      </w:r>
    </w:p>
    <w:p w14:paraId="2A411D5C" w14:textId="77777777" w:rsidR="00CE27BC" w:rsidRDefault="00CE27BC" w:rsidP="00CE27BC"/>
    <w:p w14:paraId="477C7AAC" w14:textId="77777777" w:rsidR="00CE27BC" w:rsidRDefault="00CE27BC" w:rsidP="00CE27BC"/>
    <w:p w14:paraId="06D0ACF7" w14:textId="1F10182F" w:rsidR="00CE27BC" w:rsidRPr="00CE27BC" w:rsidRDefault="00CE27BC" w:rsidP="00CE27BC">
      <w:pPr>
        <w:rPr>
          <w:sz w:val="36"/>
          <w:szCs w:val="36"/>
        </w:rPr>
      </w:pPr>
      <w:r w:rsidRPr="00CE27BC">
        <w:rPr>
          <w:sz w:val="36"/>
          <w:szCs w:val="36"/>
        </w:rPr>
        <w:t>Śródmiejska Spółdzielnia Mieszkaniowa oferuje do wynajęcia lokal użytkowy o powierzchni 276,3 m</w:t>
      </w:r>
      <w:r w:rsidRPr="00CE27BC">
        <w:rPr>
          <w:sz w:val="36"/>
          <w:szCs w:val="36"/>
          <w:vertAlign w:val="superscript"/>
        </w:rPr>
        <w:t>2</w:t>
      </w:r>
      <w:r w:rsidRPr="00CE27BC">
        <w:rPr>
          <w:sz w:val="36"/>
          <w:szCs w:val="36"/>
        </w:rPr>
        <w:t xml:space="preserve"> w budynku mieszkalno-użytkowym przy Al. Jana Pawła II 20.</w:t>
      </w:r>
    </w:p>
    <w:p w14:paraId="280D0DB7" w14:textId="77777777" w:rsidR="00CE27BC" w:rsidRDefault="00CE27BC" w:rsidP="00CE27BC"/>
    <w:p w14:paraId="0E883130" w14:textId="77777777" w:rsidR="00CE27BC" w:rsidRPr="00CE27BC" w:rsidRDefault="00CE27BC" w:rsidP="00CE27BC">
      <w:pPr>
        <w:rPr>
          <w:b/>
          <w:bCs/>
          <w:sz w:val="44"/>
          <w:szCs w:val="44"/>
        </w:rPr>
      </w:pPr>
      <w:r w:rsidRPr="00CE27BC">
        <w:rPr>
          <w:b/>
          <w:bCs/>
          <w:sz w:val="44"/>
          <w:szCs w:val="44"/>
        </w:rPr>
        <w:t>Opis lokalu:</w:t>
      </w:r>
    </w:p>
    <w:p w14:paraId="19D3AD6C" w14:textId="77777777" w:rsidR="00CE27BC" w:rsidRPr="00CE27BC" w:rsidRDefault="00CE27BC" w:rsidP="00CE27BC">
      <w:pPr>
        <w:numPr>
          <w:ilvl w:val="0"/>
          <w:numId w:val="1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color w:val="000000"/>
          <w:sz w:val="36"/>
          <w:szCs w:val="36"/>
        </w:rPr>
        <w:t>P</w:t>
      </w:r>
      <w:r w:rsidRPr="00CE27BC">
        <w:rPr>
          <w:rFonts w:eastAsia="Times New Roman"/>
          <w:sz w:val="36"/>
          <w:szCs w:val="36"/>
        </w:rPr>
        <w:t xml:space="preserve">owierzchnia </w:t>
      </w:r>
      <w:r w:rsidRPr="00CE27BC">
        <w:rPr>
          <w:rFonts w:eastAsia="Times New Roman"/>
          <w:color w:val="000000"/>
          <w:sz w:val="36"/>
          <w:szCs w:val="36"/>
        </w:rPr>
        <w:t>276,3 m</w:t>
      </w:r>
      <w:r w:rsidRPr="00CE27BC">
        <w:rPr>
          <w:rFonts w:eastAsia="Times New Roman"/>
          <w:color w:val="000000"/>
          <w:sz w:val="36"/>
          <w:szCs w:val="36"/>
          <w:vertAlign w:val="superscript"/>
        </w:rPr>
        <w:t>2</w:t>
      </w:r>
    </w:p>
    <w:p w14:paraId="68B0B770" w14:textId="77777777" w:rsidR="00CE27BC" w:rsidRPr="00CE27BC" w:rsidRDefault="00CE27BC" w:rsidP="00CE27BC">
      <w:pPr>
        <w:numPr>
          <w:ilvl w:val="0"/>
          <w:numId w:val="1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color w:val="000000"/>
          <w:sz w:val="36"/>
          <w:szCs w:val="36"/>
        </w:rPr>
        <w:t>W</w:t>
      </w:r>
      <w:r w:rsidRPr="00CE27BC">
        <w:rPr>
          <w:rFonts w:eastAsia="Times New Roman"/>
          <w:sz w:val="36"/>
          <w:szCs w:val="36"/>
        </w:rPr>
        <w:t>ejście od ulicy, duże witryny</w:t>
      </w:r>
      <w:r w:rsidRPr="00CE27BC">
        <w:rPr>
          <w:rFonts w:eastAsia="Times New Roman"/>
          <w:color w:val="000000"/>
          <w:sz w:val="36"/>
          <w:szCs w:val="36"/>
        </w:rPr>
        <w:t>;</w:t>
      </w:r>
    </w:p>
    <w:p w14:paraId="5E7A2E29" w14:textId="77777777" w:rsidR="00CE27BC" w:rsidRPr="00CE27BC" w:rsidRDefault="00CE27BC" w:rsidP="00CE27BC">
      <w:pPr>
        <w:numPr>
          <w:ilvl w:val="0"/>
          <w:numId w:val="1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color w:val="000000"/>
          <w:sz w:val="36"/>
          <w:szCs w:val="36"/>
        </w:rPr>
        <w:t>L</w:t>
      </w:r>
      <w:r w:rsidRPr="00CE27BC">
        <w:rPr>
          <w:rFonts w:eastAsia="Times New Roman"/>
          <w:sz w:val="36"/>
          <w:szCs w:val="36"/>
        </w:rPr>
        <w:t>okal składa się z 9 wydzielonych pomieszczeń, 2 osobnych łazienek</w:t>
      </w:r>
      <w:r w:rsidRPr="00CE27BC">
        <w:rPr>
          <w:rFonts w:eastAsia="Times New Roman"/>
          <w:color w:val="000000"/>
          <w:sz w:val="36"/>
          <w:szCs w:val="36"/>
        </w:rPr>
        <w:t>( jedna z nich przystosowana jest do potrzeb osób niepełnosprawnych)</w:t>
      </w:r>
      <w:r w:rsidRPr="00CE27BC">
        <w:rPr>
          <w:rFonts w:eastAsia="Times New Roman"/>
          <w:sz w:val="36"/>
          <w:szCs w:val="36"/>
        </w:rPr>
        <w:t>, pomieszcze</w:t>
      </w:r>
      <w:r w:rsidRPr="00CE27BC">
        <w:rPr>
          <w:rFonts w:eastAsia="Times New Roman"/>
          <w:color w:val="000000"/>
          <w:sz w:val="36"/>
          <w:szCs w:val="36"/>
        </w:rPr>
        <w:t>nia</w:t>
      </w:r>
      <w:r w:rsidRPr="00CE27BC">
        <w:rPr>
          <w:rFonts w:eastAsia="Times New Roman"/>
          <w:sz w:val="36"/>
          <w:szCs w:val="36"/>
        </w:rPr>
        <w:t xml:space="preserve"> socjaln</w:t>
      </w:r>
      <w:r w:rsidRPr="00CE27BC">
        <w:rPr>
          <w:rFonts w:eastAsia="Times New Roman"/>
          <w:color w:val="000000"/>
          <w:sz w:val="36"/>
          <w:szCs w:val="36"/>
        </w:rPr>
        <w:t>ego</w:t>
      </w:r>
      <w:r w:rsidRPr="00CE27BC">
        <w:rPr>
          <w:rFonts w:eastAsia="Times New Roman"/>
          <w:sz w:val="36"/>
          <w:szCs w:val="36"/>
        </w:rPr>
        <w:t>, recepcji</w:t>
      </w:r>
      <w:r w:rsidRPr="00CE27BC">
        <w:rPr>
          <w:rFonts w:eastAsia="Times New Roman"/>
          <w:color w:val="000000"/>
          <w:sz w:val="36"/>
          <w:szCs w:val="36"/>
        </w:rPr>
        <w:t>, biura;</w:t>
      </w:r>
    </w:p>
    <w:p w14:paraId="1049B902" w14:textId="77777777" w:rsidR="00CE27BC" w:rsidRPr="00CE27BC" w:rsidRDefault="00CE27BC" w:rsidP="00CE27BC">
      <w:pPr>
        <w:numPr>
          <w:ilvl w:val="0"/>
          <w:numId w:val="1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color w:val="000000"/>
          <w:sz w:val="36"/>
          <w:szCs w:val="36"/>
        </w:rPr>
        <w:t>L</w:t>
      </w:r>
      <w:r w:rsidRPr="00CE27BC">
        <w:rPr>
          <w:rFonts w:eastAsia="Times New Roman"/>
          <w:sz w:val="36"/>
          <w:szCs w:val="36"/>
        </w:rPr>
        <w:t>okal z przeznaczeniem na prowadzenie działalności handlowo-usługowej, biurowej, medycznej itp.</w:t>
      </w:r>
    </w:p>
    <w:p w14:paraId="774B3A98" w14:textId="77777777" w:rsidR="00CE27BC" w:rsidRPr="00CE27BC" w:rsidRDefault="00CE27BC" w:rsidP="00CE27BC">
      <w:pPr>
        <w:numPr>
          <w:ilvl w:val="0"/>
          <w:numId w:val="1"/>
        </w:numPr>
        <w:spacing w:after="240"/>
        <w:rPr>
          <w:rFonts w:eastAsia="Times New Roman"/>
          <w:sz w:val="36"/>
          <w:szCs w:val="36"/>
        </w:rPr>
      </w:pPr>
      <w:r w:rsidRPr="00CE27BC">
        <w:rPr>
          <w:rFonts w:eastAsia="Times New Roman"/>
          <w:sz w:val="36"/>
          <w:szCs w:val="36"/>
        </w:rPr>
        <w:t xml:space="preserve">Stan techniczny bardzo dobry, </w:t>
      </w:r>
      <w:r w:rsidRPr="00CE27BC">
        <w:rPr>
          <w:rFonts w:eastAsia="Times New Roman"/>
          <w:color w:val="000000"/>
          <w:sz w:val="36"/>
          <w:szCs w:val="36"/>
        </w:rPr>
        <w:t>możliwość</w:t>
      </w:r>
      <w:r w:rsidRPr="00CE27BC">
        <w:rPr>
          <w:rFonts w:eastAsia="Times New Roman"/>
          <w:sz w:val="36"/>
          <w:szCs w:val="36"/>
        </w:rPr>
        <w:t xml:space="preserve"> aranżacj</w:t>
      </w:r>
      <w:r w:rsidRPr="00CE27BC">
        <w:rPr>
          <w:rFonts w:eastAsia="Times New Roman"/>
          <w:color w:val="000000"/>
          <w:sz w:val="36"/>
          <w:szCs w:val="36"/>
        </w:rPr>
        <w:t>i</w:t>
      </w:r>
      <w:r w:rsidRPr="00CE27BC">
        <w:rPr>
          <w:rFonts w:eastAsia="Times New Roman"/>
          <w:sz w:val="36"/>
          <w:szCs w:val="36"/>
        </w:rPr>
        <w:t xml:space="preserve"> lokalu na koszt najemcy</w:t>
      </w:r>
      <w:r w:rsidRPr="00CE27BC">
        <w:rPr>
          <w:rFonts w:eastAsia="Times New Roman"/>
          <w:color w:val="000000"/>
          <w:sz w:val="36"/>
          <w:szCs w:val="36"/>
        </w:rPr>
        <w:t>;</w:t>
      </w:r>
    </w:p>
    <w:p w14:paraId="1C13D441" w14:textId="77777777" w:rsidR="00CE27BC" w:rsidRPr="00CE27BC" w:rsidRDefault="00CE27BC" w:rsidP="00CE27BC">
      <w:pPr>
        <w:rPr>
          <w:b/>
          <w:bCs/>
          <w:sz w:val="40"/>
          <w:szCs w:val="40"/>
        </w:rPr>
      </w:pPr>
      <w:r w:rsidRPr="00CE27BC">
        <w:rPr>
          <w:b/>
          <w:bCs/>
          <w:sz w:val="44"/>
          <w:szCs w:val="44"/>
        </w:rPr>
        <w:t>Warunku najmu:</w:t>
      </w:r>
    </w:p>
    <w:p w14:paraId="3FC27EFB" w14:textId="77777777" w:rsidR="00CE27BC" w:rsidRPr="00CE27BC" w:rsidRDefault="00CE27BC" w:rsidP="00CE27BC">
      <w:pPr>
        <w:numPr>
          <w:ilvl w:val="0"/>
          <w:numId w:val="2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sz w:val="36"/>
          <w:szCs w:val="36"/>
        </w:rPr>
        <w:t>Minimalna stawka miesięcznego czynszu wynosi 99zł/m</w:t>
      </w:r>
      <w:r w:rsidRPr="00CE27BC">
        <w:rPr>
          <w:rFonts w:eastAsia="Times New Roman"/>
          <w:sz w:val="36"/>
          <w:szCs w:val="36"/>
          <w:vertAlign w:val="superscript"/>
        </w:rPr>
        <w:t>2</w:t>
      </w:r>
      <w:r w:rsidRPr="00CE27BC">
        <w:rPr>
          <w:rFonts w:eastAsia="Times New Roman"/>
          <w:sz w:val="36"/>
          <w:szCs w:val="36"/>
        </w:rPr>
        <w:t xml:space="preserve"> + opłaty eksploatacyjne (opłata za gospodarowanie odpadami komunalnymi wg złożonej deklaracji i na zasadach ustalonych przez Radę </w:t>
      </w:r>
      <w:r w:rsidRPr="00CE27BC">
        <w:rPr>
          <w:rFonts w:eastAsia="Times New Roman"/>
          <w:color w:val="000000"/>
          <w:sz w:val="36"/>
          <w:szCs w:val="36"/>
        </w:rPr>
        <w:t>m</w:t>
      </w:r>
      <w:r w:rsidRPr="00CE27BC">
        <w:rPr>
          <w:rFonts w:eastAsia="Times New Roman"/>
          <w:sz w:val="36"/>
          <w:szCs w:val="36"/>
        </w:rPr>
        <w:t>.</w:t>
      </w:r>
      <w:r w:rsidRPr="00CE27BC">
        <w:rPr>
          <w:rFonts w:eastAsia="Times New Roman"/>
          <w:color w:val="000000"/>
          <w:sz w:val="36"/>
          <w:szCs w:val="36"/>
        </w:rPr>
        <w:t>s</w:t>
      </w:r>
      <w:r w:rsidRPr="00CE27BC">
        <w:rPr>
          <w:rFonts w:eastAsia="Times New Roman"/>
          <w:sz w:val="36"/>
          <w:szCs w:val="36"/>
        </w:rPr>
        <w:t xml:space="preserve">t. Warszawy, zimna i ciepła woda wg zużycia wodomierzy, CO naliczane </w:t>
      </w:r>
      <w:r w:rsidRPr="00CE27BC">
        <w:rPr>
          <w:rFonts w:eastAsia="Times New Roman"/>
          <w:color w:val="000000"/>
          <w:sz w:val="36"/>
          <w:szCs w:val="36"/>
        </w:rPr>
        <w:t>wg.</w:t>
      </w:r>
      <w:r w:rsidRPr="00CE27BC">
        <w:rPr>
          <w:rFonts w:eastAsia="Times New Roman"/>
          <w:sz w:val="36"/>
          <w:szCs w:val="36"/>
        </w:rPr>
        <w:t xml:space="preserve"> powierzchni lokalu, koszty wynikające z wymaganych prawem kontroli okresowych z zakresu prawa budowalnego</w:t>
      </w:r>
      <w:r w:rsidRPr="00CE27BC">
        <w:rPr>
          <w:rFonts w:eastAsia="Times New Roman"/>
          <w:color w:val="1F497D"/>
          <w:sz w:val="36"/>
          <w:szCs w:val="36"/>
        </w:rPr>
        <w:t xml:space="preserve"> </w:t>
      </w:r>
      <w:r w:rsidRPr="00CE27BC">
        <w:rPr>
          <w:rFonts w:eastAsia="Times New Roman"/>
          <w:color w:val="000000"/>
          <w:sz w:val="36"/>
          <w:szCs w:val="36"/>
        </w:rPr>
        <w:t>itp.</w:t>
      </w:r>
      <w:r w:rsidRPr="00CE27BC">
        <w:rPr>
          <w:rFonts w:eastAsia="Times New Roman"/>
          <w:sz w:val="36"/>
          <w:szCs w:val="36"/>
        </w:rPr>
        <w:t>)</w:t>
      </w:r>
      <w:r w:rsidRPr="00CE27BC">
        <w:rPr>
          <w:rFonts w:eastAsia="Times New Roman"/>
          <w:color w:val="1F497D"/>
          <w:sz w:val="36"/>
          <w:szCs w:val="36"/>
        </w:rPr>
        <w:t xml:space="preserve"> </w:t>
      </w:r>
      <w:r w:rsidRPr="00CE27BC">
        <w:rPr>
          <w:rFonts w:eastAsia="Times New Roman"/>
          <w:sz w:val="36"/>
          <w:szCs w:val="36"/>
        </w:rPr>
        <w:t xml:space="preserve">Należność za energię elektryczną będzie </w:t>
      </w:r>
      <w:r w:rsidRPr="00CE27BC">
        <w:rPr>
          <w:rFonts w:eastAsia="Times New Roman"/>
          <w:color w:val="000000"/>
          <w:sz w:val="36"/>
          <w:szCs w:val="36"/>
        </w:rPr>
        <w:t xml:space="preserve">opłacana na podstawie umowy zawartej przez Najemcę bezpośrednio z  dostawcą energii. </w:t>
      </w:r>
    </w:p>
    <w:p w14:paraId="238E33F5" w14:textId="77777777" w:rsidR="00CE27BC" w:rsidRPr="00CE27BC" w:rsidRDefault="00CE27BC" w:rsidP="00CE27BC">
      <w:pPr>
        <w:numPr>
          <w:ilvl w:val="0"/>
          <w:numId w:val="2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sz w:val="36"/>
          <w:szCs w:val="36"/>
        </w:rPr>
        <w:lastRenderedPageBreak/>
        <w:t>Waloryzacja stawki</w:t>
      </w:r>
      <w:r w:rsidRPr="00CE27BC">
        <w:rPr>
          <w:rFonts w:eastAsia="Times New Roman"/>
          <w:color w:val="1F497D"/>
          <w:sz w:val="36"/>
          <w:szCs w:val="36"/>
        </w:rPr>
        <w:t xml:space="preserve"> </w:t>
      </w:r>
      <w:r w:rsidRPr="00CE27BC">
        <w:rPr>
          <w:rFonts w:eastAsia="Times New Roman"/>
          <w:color w:val="000000"/>
          <w:sz w:val="36"/>
          <w:szCs w:val="36"/>
        </w:rPr>
        <w:t>Najmu</w:t>
      </w:r>
      <w:r w:rsidRPr="00CE27BC">
        <w:rPr>
          <w:rFonts w:eastAsia="Times New Roman"/>
          <w:sz w:val="36"/>
          <w:szCs w:val="36"/>
        </w:rPr>
        <w:t xml:space="preserve"> wg wskaźników GUS raz w roku </w:t>
      </w:r>
    </w:p>
    <w:p w14:paraId="216C1081" w14:textId="77777777" w:rsidR="00CE27BC" w:rsidRPr="00CE27BC" w:rsidRDefault="00CE27BC" w:rsidP="00CE27BC">
      <w:pPr>
        <w:numPr>
          <w:ilvl w:val="0"/>
          <w:numId w:val="2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sz w:val="36"/>
          <w:szCs w:val="36"/>
        </w:rPr>
        <w:t>Umowa najmu na czas określon</w:t>
      </w:r>
      <w:r w:rsidRPr="00CE27BC">
        <w:rPr>
          <w:rFonts w:eastAsia="Times New Roman"/>
          <w:color w:val="000000"/>
          <w:sz w:val="36"/>
          <w:szCs w:val="36"/>
        </w:rPr>
        <w:t>y;</w:t>
      </w:r>
    </w:p>
    <w:p w14:paraId="49C1D7D0" w14:textId="77777777" w:rsidR="00CE27BC" w:rsidRPr="00CE27BC" w:rsidRDefault="00CE27BC" w:rsidP="00CE27BC">
      <w:pPr>
        <w:numPr>
          <w:ilvl w:val="0"/>
          <w:numId w:val="2"/>
        </w:numPr>
        <w:rPr>
          <w:rFonts w:eastAsia="Times New Roman"/>
          <w:sz w:val="36"/>
          <w:szCs w:val="36"/>
        </w:rPr>
      </w:pPr>
      <w:r w:rsidRPr="00CE27BC">
        <w:rPr>
          <w:rFonts w:eastAsia="Times New Roman"/>
          <w:color w:val="000000"/>
          <w:sz w:val="36"/>
          <w:szCs w:val="36"/>
        </w:rPr>
        <w:t>K</w:t>
      </w:r>
      <w:r w:rsidRPr="00CE27BC">
        <w:rPr>
          <w:rFonts w:eastAsia="Times New Roman"/>
          <w:sz w:val="36"/>
          <w:szCs w:val="36"/>
        </w:rPr>
        <w:t>aucj</w:t>
      </w:r>
      <w:r w:rsidRPr="00CE27BC">
        <w:rPr>
          <w:rFonts w:eastAsia="Times New Roman"/>
          <w:color w:val="000000"/>
          <w:sz w:val="36"/>
          <w:szCs w:val="36"/>
        </w:rPr>
        <w:t>a</w:t>
      </w:r>
      <w:r w:rsidRPr="00CE27BC">
        <w:rPr>
          <w:rFonts w:eastAsia="Times New Roman"/>
          <w:sz w:val="36"/>
          <w:szCs w:val="36"/>
        </w:rPr>
        <w:t xml:space="preserve"> w wysokości 3-miesięcznego czynszu najmu oraz dodatkowych opłat eksploatacyjnych brutto</w:t>
      </w:r>
    </w:p>
    <w:p w14:paraId="2C81342F" w14:textId="77777777" w:rsidR="00CE27BC" w:rsidRPr="00CE27BC" w:rsidRDefault="00CE27BC" w:rsidP="00CE27BC">
      <w:pPr>
        <w:numPr>
          <w:ilvl w:val="0"/>
          <w:numId w:val="2"/>
        </w:numPr>
        <w:spacing w:after="240"/>
        <w:rPr>
          <w:rFonts w:eastAsia="Times New Roman"/>
          <w:sz w:val="36"/>
          <w:szCs w:val="36"/>
        </w:rPr>
      </w:pPr>
      <w:r w:rsidRPr="00CE27BC">
        <w:rPr>
          <w:rFonts w:eastAsia="Times New Roman"/>
          <w:color w:val="000000"/>
          <w:sz w:val="36"/>
          <w:szCs w:val="36"/>
        </w:rPr>
        <w:t>Lokal dostępny od 17.04.2023r.</w:t>
      </w:r>
    </w:p>
    <w:p w14:paraId="43C5642F" w14:textId="4D52181B" w:rsidR="00403772" w:rsidRPr="00CE27BC" w:rsidRDefault="00403772" w:rsidP="00CE27BC">
      <w:pPr>
        <w:jc w:val="center"/>
        <w:rPr>
          <w:b/>
          <w:bCs/>
          <w:sz w:val="72"/>
          <w:szCs w:val="72"/>
        </w:rPr>
      </w:pPr>
    </w:p>
    <w:p w14:paraId="443E518F" w14:textId="77777777" w:rsidR="00CE27BC" w:rsidRDefault="00CE27BC" w:rsidP="00CE27BC">
      <w:pPr>
        <w:jc w:val="center"/>
        <w:rPr>
          <w:b/>
          <w:bCs/>
          <w:sz w:val="72"/>
          <w:szCs w:val="72"/>
        </w:rPr>
      </w:pPr>
      <w:r w:rsidRPr="00CE27BC">
        <w:rPr>
          <w:b/>
          <w:bCs/>
          <w:sz w:val="72"/>
          <w:szCs w:val="72"/>
        </w:rPr>
        <w:t>Zapraszamy do kontaktu!!!</w:t>
      </w:r>
    </w:p>
    <w:p w14:paraId="10F5114D" w14:textId="695A9501" w:rsidR="00CE27BC" w:rsidRDefault="006547CB" w:rsidP="00CE27BC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Tel.: </w:t>
      </w:r>
      <w:r w:rsidRPr="006547CB">
        <w:rPr>
          <w:b/>
          <w:bCs/>
          <w:sz w:val="72"/>
          <w:szCs w:val="72"/>
        </w:rPr>
        <w:t>791753553</w:t>
      </w:r>
    </w:p>
    <w:p w14:paraId="7B9DB0AB" w14:textId="77777777" w:rsidR="00CE27BC" w:rsidRDefault="00CE27BC" w:rsidP="00CE27BC">
      <w:pPr>
        <w:jc w:val="center"/>
        <w:rPr>
          <w:b/>
          <w:bCs/>
          <w:sz w:val="72"/>
          <w:szCs w:val="72"/>
        </w:rPr>
      </w:pPr>
    </w:p>
    <w:p w14:paraId="49CA8EA3" w14:textId="0BB996AF" w:rsidR="00CE27BC" w:rsidRPr="00CE27BC" w:rsidRDefault="00CE27BC" w:rsidP="00CE27B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4DB82D" wp14:editId="4ACBE915">
            <wp:extent cx="5760720" cy="43211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7BC">
        <w:rPr>
          <w:noProof/>
        </w:rPr>
        <w:t xml:space="preserve"> </w:t>
      </w:r>
    </w:p>
    <w:p w14:paraId="56830B4A" w14:textId="36953757" w:rsidR="00CE27BC" w:rsidRDefault="00CE27BC">
      <w:r>
        <w:rPr>
          <w:noProof/>
        </w:rPr>
        <w:lastRenderedPageBreak/>
        <w:drawing>
          <wp:inline distT="0" distB="0" distL="0" distR="0" wp14:anchorId="6652A88D" wp14:editId="1578E5DE">
            <wp:extent cx="5760720" cy="432117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9089C" wp14:editId="55AB54B7">
            <wp:extent cx="5760720" cy="4320540"/>
            <wp:effectExtent l="0" t="381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C04EA" wp14:editId="4FACFDA5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56058" wp14:editId="1F49748B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DF9EB" wp14:editId="45F63354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98010" wp14:editId="1197ACB9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2E1E6" wp14:editId="332FAE7F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16079" wp14:editId="09792B71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6567"/>
    <w:multiLevelType w:val="multilevel"/>
    <w:tmpl w:val="247A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E4873F0"/>
    <w:multiLevelType w:val="multilevel"/>
    <w:tmpl w:val="F9000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298640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50609607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BC"/>
    <w:rsid w:val="00403772"/>
    <w:rsid w:val="006547CB"/>
    <w:rsid w:val="00C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DB53"/>
  <w15:chartTrackingRefBased/>
  <w15:docId w15:val="{7705AC76-B792-453F-A6FF-2BC0D9FD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27BC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199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dcterms:created xsi:type="dcterms:W3CDTF">2023-03-17T07:56:00Z</dcterms:created>
  <dcterms:modified xsi:type="dcterms:W3CDTF">2023-03-17T08:03:00Z</dcterms:modified>
</cp:coreProperties>
</file>